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C49B" w14:textId="31703E6E" w:rsidR="004B3EF2" w:rsidRPr="0080412F" w:rsidRDefault="009C4600" w:rsidP="003A06CB">
      <w:pPr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80412F">
        <w:rPr>
          <w:rFonts w:ascii="Verdana" w:hAnsi="Verdana"/>
          <w:b/>
          <w:bCs/>
          <w:sz w:val="24"/>
          <w:szCs w:val="24"/>
        </w:rPr>
        <w:t>Opis przedmiotu zamówienia</w:t>
      </w:r>
    </w:p>
    <w:p w14:paraId="162B356B" w14:textId="77777777" w:rsidR="009C4600" w:rsidRPr="003A06CB" w:rsidRDefault="009C4600" w:rsidP="003A06C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2AD0BD0" w14:textId="231934E0" w:rsidR="00636644" w:rsidRDefault="009C4600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A43B6">
        <w:rPr>
          <w:rFonts w:ascii="Verdana" w:hAnsi="Verdana"/>
          <w:sz w:val="20"/>
          <w:szCs w:val="20"/>
        </w:rPr>
        <w:t>Przedmiotem zamówienia jest</w:t>
      </w:r>
      <w:r w:rsidR="001D5AA1">
        <w:rPr>
          <w:rFonts w:ascii="Verdana" w:hAnsi="Verdana"/>
          <w:sz w:val="20"/>
          <w:szCs w:val="20"/>
        </w:rPr>
        <w:t xml:space="preserve"> wykonanie </w:t>
      </w:r>
      <w:r w:rsidR="00FA7BFC">
        <w:rPr>
          <w:rFonts w:ascii="Verdana" w:hAnsi="Verdana"/>
          <w:sz w:val="20"/>
          <w:szCs w:val="20"/>
        </w:rPr>
        <w:t xml:space="preserve">remontu </w:t>
      </w:r>
      <w:r w:rsidR="00543A8B">
        <w:rPr>
          <w:rFonts w:ascii="Verdana" w:hAnsi="Verdana"/>
          <w:sz w:val="20"/>
          <w:szCs w:val="20"/>
        </w:rPr>
        <w:t xml:space="preserve">magazynu blaszanego w Rejonie w Płocku </w:t>
      </w:r>
      <w:r w:rsidR="006A2D39">
        <w:rPr>
          <w:rFonts w:ascii="Verdana" w:hAnsi="Verdana"/>
          <w:sz w:val="20"/>
          <w:szCs w:val="20"/>
        </w:rPr>
        <w:t>na</w:t>
      </w:r>
      <w:r w:rsidR="00543A8B">
        <w:rPr>
          <w:rFonts w:ascii="Verdana" w:hAnsi="Verdana"/>
          <w:sz w:val="20"/>
          <w:szCs w:val="20"/>
        </w:rPr>
        <w:t xml:space="preserve"> terenie</w:t>
      </w:r>
      <w:r w:rsidR="006A2D39">
        <w:rPr>
          <w:rFonts w:ascii="Verdana" w:hAnsi="Verdana"/>
          <w:sz w:val="20"/>
          <w:szCs w:val="20"/>
        </w:rPr>
        <w:t xml:space="preserve"> </w:t>
      </w:r>
      <w:r w:rsidR="0080412F">
        <w:rPr>
          <w:rFonts w:ascii="Verdana" w:hAnsi="Verdana"/>
          <w:sz w:val="20"/>
          <w:szCs w:val="20"/>
        </w:rPr>
        <w:t>Obwod</w:t>
      </w:r>
      <w:r w:rsidR="00543A8B">
        <w:rPr>
          <w:rFonts w:ascii="Verdana" w:hAnsi="Verdana"/>
          <w:sz w:val="20"/>
          <w:szCs w:val="20"/>
        </w:rPr>
        <w:t>u</w:t>
      </w:r>
      <w:r w:rsidR="0080412F">
        <w:rPr>
          <w:rFonts w:ascii="Verdana" w:hAnsi="Verdana"/>
          <w:sz w:val="20"/>
          <w:szCs w:val="20"/>
        </w:rPr>
        <w:t xml:space="preserve"> Drogow</w:t>
      </w:r>
      <w:r w:rsidR="00543A8B">
        <w:rPr>
          <w:rFonts w:ascii="Verdana" w:hAnsi="Verdana"/>
          <w:sz w:val="20"/>
          <w:szCs w:val="20"/>
        </w:rPr>
        <w:t>ego</w:t>
      </w:r>
      <w:r w:rsidR="0080412F">
        <w:rPr>
          <w:rFonts w:ascii="Verdana" w:hAnsi="Verdana"/>
          <w:sz w:val="20"/>
          <w:szCs w:val="20"/>
        </w:rPr>
        <w:t xml:space="preserve"> w </w:t>
      </w:r>
      <w:r w:rsidR="00BE0791">
        <w:rPr>
          <w:rFonts w:ascii="Verdana" w:hAnsi="Verdana"/>
          <w:sz w:val="20"/>
          <w:szCs w:val="20"/>
        </w:rPr>
        <w:t>Gostyninie</w:t>
      </w:r>
    </w:p>
    <w:p w14:paraId="000A3082" w14:textId="23E1317D" w:rsidR="00745235" w:rsidRDefault="00745235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realizacji: 60 dni od podpisania umowy </w:t>
      </w:r>
    </w:p>
    <w:p w14:paraId="30640FC5" w14:textId="77777777" w:rsidR="001D694D" w:rsidRPr="00543A8B" w:rsidRDefault="001D694D" w:rsidP="001D694D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543A8B">
        <w:rPr>
          <w:rFonts w:ascii="Verdana" w:hAnsi="Verdana"/>
          <w:b/>
          <w:bCs/>
          <w:sz w:val="20"/>
          <w:szCs w:val="20"/>
          <w:u w:val="single"/>
        </w:rPr>
        <w:t>Opis stanu istniejącego:</w:t>
      </w:r>
    </w:p>
    <w:p w14:paraId="551E37FB" w14:textId="3BF3D342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Magazyn blaszany nieocieplony o konstrukcji stalowej, pokryty blachą trapezową, brama dwuskrzydłowa. Całość w złym stanie technicznym, konstrukcja i poszycie skorodowane. </w:t>
      </w:r>
    </w:p>
    <w:p w14:paraId="558C0DE6" w14:textId="77777777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324EAFC" w14:textId="573AEC3F" w:rsidR="00543A8B" w:rsidRPr="00543A8B" w:rsidRDefault="00543A8B" w:rsidP="00543A8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Zakres robót do wykonania</w:t>
      </w:r>
      <w:r w:rsidRPr="00543A8B">
        <w:rPr>
          <w:rFonts w:ascii="Verdana" w:hAnsi="Verdana"/>
          <w:b/>
          <w:bCs/>
          <w:sz w:val="20"/>
          <w:szCs w:val="20"/>
          <w:u w:val="single"/>
        </w:rPr>
        <w:t>:</w:t>
      </w:r>
    </w:p>
    <w:p w14:paraId="51838D57" w14:textId="057BA8C8" w:rsidR="00543A8B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remontu obejmuje demontaż</w:t>
      </w:r>
      <w:r w:rsidR="00FC50CB">
        <w:rPr>
          <w:rFonts w:ascii="Verdana" w:hAnsi="Verdana"/>
          <w:sz w:val="20"/>
          <w:szCs w:val="20"/>
        </w:rPr>
        <w:t>/rozbiórkę istniejących elementów, przygotowanie podłoża</w:t>
      </w:r>
      <w:r>
        <w:rPr>
          <w:rFonts w:ascii="Verdana" w:hAnsi="Verdana"/>
          <w:sz w:val="20"/>
          <w:szCs w:val="20"/>
        </w:rPr>
        <w:t xml:space="preserve"> oraz wykonanie nowej konstrukcji magazynu z poszyciem</w:t>
      </w:r>
      <w:r w:rsidR="00FC50CB">
        <w:rPr>
          <w:rFonts w:ascii="Verdana" w:hAnsi="Verdana"/>
          <w:sz w:val="20"/>
          <w:szCs w:val="20"/>
        </w:rPr>
        <w:t xml:space="preserve"> oraz</w:t>
      </w:r>
      <w:r>
        <w:rPr>
          <w:rFonts w:ascii="Verdana" w:hAnsi="Verdana"/>
          <w:sz w:val="20"/>
          <w:szCs w:val="20"/>
        </w:rPr>
        <w:t xml:space="preserve"> </w:t>
      </w:r>
      <w:r w:rsidR="00FC50CB">
        <w:rPr>
          <w:rFonts w:ascii="Verdana" w:hAnsi="Verdana"/>
          <w:sz w:val="20"/>
          <w:szCs w:val="20"/>
        </w:rPr>
        <w:t xml:space="preserve">płytą fundamentową. </w:t>
      </w:r>
    </w:p>
    <w:p w14:paraId="3FDA724B" w14:textId="233F8F25" w:rsidR="00FC50CB" w:rsidRDefault="00FC50C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Płyta fundamentowa monolityczna o wymiarach 5,90x6,00x0,2 m. Z uwagi na składowanie w pobliżu chlorku sodu należy zastosować beton C30/37</w:t>
      </w:r>
      <w:r w:rsidR="0022187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klasy ekspozycji</w:t>
      </w:r>
      <w:r w:rsidR="0022187B">
        <w:rPr>
          <w:rFonts w:ascii="Verdana" w:hAnsi="Verdana"/>
          <w:sz w:val="20"/>
          <w:szCs w:val="20"/>
        </w:rPr>
        <w:t xml:space="preserve"> XA2</w:t>
      </w:r>
      <w:r>
        <w:rPr>
          <w:rFonts w:ascii="Verdana" w:hAnsi="Verdana"/>
          <w:sz w:val="20"/>
          <w:szCs w:val="20"/>
        </w:rPr>
        <w:t>.</w:t>
      </w:r>
      <w:r w:rsidR="0022187B">
        <w:rPr>
          <w:rFonts w:ascii="Verdana" w:hAnsi="Verdana"/>
          <w:sz w:val="20"/>
          <w:szCs w:val="20"/>
        </w:rPr>
        <w:t xml:space="preserve"> Płyta zbrojona siatką zbrojeniową 15x15 cm Φ 8 mm górą i 15x15 cm Φ 8 mm dołem z zachowaniem odpowiedniej otuliny. Płytę posadowić na hydroizolacji i podsypce piaskowej, po uprzednim wyprofilowaniu podłoża. </w:t>
      </w:r>
    </w:p>
    <w:p w14:paraId="759D9B11" w14:textId="523718E1" w:rsidR="0022187B" w:rsidRDefault="0022187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D1B2B">
        <w:rPr>
          <w:rFonts w:ascii="Verdana" w:hAnsi="Verdana"/>
          <w:sz w:val="20"/>
          <w:szCs w:val="20"/>
        </w:rPr>
        <w:t xml:space="preserve">Magazyn blaszany </w:t>
      </w:r>
      <w:r w:rsidR="00CD1B2B" w:rsidRPr="00CD1B2B">
        <w:rPr>
          <w:rFonts w:ascii="Verdana" w:hAnsi="Verdana"/>
          <w:sz w:val="20"/>
          <w:szCs w:val="20"/>
        </w:rPr>
        <w:t>o wymiarach 5,80x5,89 m z dachem jednospadowym na tył, wysokość ok 2,5/2,35 m</w:t>
      </w:r>
      <w:r w:rsidR="00CD1B2B">
        <w:rPr>
          <w:rFonts w:ascii="Verdana" w:hAnsi="Verdana"/>
          <w:sz w:val="20"/>
          <w:szCs w:val="20"/>
        </w:rPr>
        <w:t>.</w:t>
      </w:r>
      <w:r w:rsidR="00CD1B2B"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Konstrukcja magazynu prefabrykowana z profili blaszanych zimnogiętych. Poszycie od wewnątrz malowane tynkiem drobnoziarnistym białym</w:t>
      </w:r>
      <w:r w:rsidR="00987783">
        <w:rPr>
          <w:rFonts w:ascii="Verdana" w:hAnsi="Verdana"/>
          <w:sz w:val="20"/>
          <w:szCs w:val="20"/>
        </w:rPr>
        <w:t xml:space="preserve">. Poszycie od zewnątrz pokryte </w:t>
      </w:r>
      <w:r w:rsidR="00987783" w:rsidRPr="00987783">
        <w:rPr>
          <w:rFonts w:ascii="Verdana" w:hAnsi="Verdana"/>
          <w:sz w:val="20"/>
          <w:szCs w:val="20"/>
        </w:rPr>
        <w:t xml:space="preserve"> tynk</w:t>
      </w:r>
      <w:r w:rsidR="00987783">
        <w:rPr>
          <w:rFonts w:ascii="Verdana" w:hAnsi="Verdana"/>
          <w:sz w:val="20"/>
          <w:szCs w:val="20"/>
        </w:rPr>
        <w:t>iem</w:t>
      </w:r>
      <w:r w:rsidR="00987783" w:rsidRPr="00987783">
        <w:rPr>
          <w:rFonts w:ascii="Verdana" w:hAnsi="Verdana"/>
          <w:sz w:val="20"/>
          <w:szCs w:val="20"/>
        </w:rPr>
        <w:t xml:space="preserve"> akrylowy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natryskowy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o grubości min. 2 mm</w:t>
      </w:r>
      <w:r w:rsidR="00987783">
        <w:rPr>
          <w:rFonts w:ascii="Verdana" w:hAnsi="Verdana"/>
          <w:sz w:val="20"/>
          <w:szCs w:val="20"/>
        </w:rPr>
        <w:t xml:space="preserve">, kolor szary. Konstrukcja dachu z ceowników zimnogiętych </w:t>
      </w:r>
      <w:r w:rsidR="00987783" w:rsidRPr="00987783">
        <w:rPr>
          <w:rFonts w:ascii="Verdana" w:hAnsi="Verdana"/>
          <w:sz w:val="20"/>
          <w:szCs w:val="20"/>
        </w:rPr>
        <w:t>oraz z profili zamkniętych ocynkowanych. Poszycie blachą trapezową T-35 z powłoką antyskropleniową od wewnątrz.</w:t>
      </w:r>
      <w:r w:rsidR="00987783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Orynnowanie wraz z obróbkami blacharskimi</w:t>
      </w:r>
    </w:p>
    <w:p w14:paraId="04575A72" w14:textId="0C15A97E" w:rsidR="00FC50CB" w:rsidRDefault="00987783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Brama wjazdowa segmentowa z napędem elektrycznym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i 2 pilotami. Światło wjazdu 5,00 x 2,05 m. Kolor 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Drzwi wejściowe stalowe 100x200 cm. Kolor </w:t>
      </w:r>
      <w:r w:rsidR="00CD1B2B">
        <w:rPr>
          <w:rFonts w:ascii="Verdana" w:hAnsi="Verdana"/>
          <w:sz w:val="20"/>
          <w:szCs w:val="20"/>
        </w:rPr>
        <w:t xml:space="preserve">i lokalizacja drzwi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Okno uchylne 1000x800 mm. Kolor </w:t>
      </w:r>
      <w:r w:rsidR="00CD1B2B">
        <w:rPr>
          <w:rFonts w:ascii="Verdana" w:hAnsi="Verdana"/>
          <w:sz w:val="20"/>
          <w:szCs w:val="20"/>
        </w:rPr>
        <w:t xml:space="preserve">i lokalizacja okna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</w:p>
    <w:p w14:paraId="0623293A" w14:textId="255E4846" w:rsidR="00CD1B2B" w:rsidRDefault="00CD1B2B" w:rsidP="00CD1B2B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CD1B2B">
        <w:rPr>
          <w:rFonts w:ascii="Verdana" w:hAnsi="Verdana"/>
          <w:sz w:val="20"/>
          <w:szCs w:val="20"/>
        </w:rPr>
        <w:t>Instalacja elektryczna</w:t>
      </w:r>
      <w:r>
        <w:rPr>
          <w:rFonts w:ascii="Verdana" w:hAnsi="Verdana"/>
          <w:sz w:val="20"/>
          <w:szCs w:val="20"/>
        </w:rPr>
        <w:t xml:space="preserve"> wewnątrz magazynu:</w:t>
      </w:r>
      <w:r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</w:t>
      </w:r>
      <w:r w:rsidRPr="00CD1B2B">
        <w:rPr>
          <w:rFonts w:ascii="Verdana" w:hAnsi="Verdana"/>
          <w:sz w:val="20"/>
          <w:szCs w:val="20"/>
        </w:rPr>
        <w:t xml:space="preserve">krzynka bezpiecznikowa, </w:t>
      </w:r>
      <w:r w:rsidR="00AE770F" w:rsidRPr="00CD1B2B">
        <w:rPr>
          <w:rFonts w:ascii="Verdana" w:hAnsi="Verdana"/>
          <w:sz w:val="20"/>
          <w:szCs w:val="20"/>
        </w:rPr>
        <w:t>podłączenie</w:t>
      </w:r>
      <w:r w:rsidRPr="00CD1B2B">
        <w:rPr>
          <w:rFonts w:ascii="Verdana" w:hAnsi="Verdana"/>
          <w:sz w:val="20"/>
          <w:szCs w:val="20"/>
        </w:rPr>
        <w:t xml:space="preserve"> bramy garażowej, oświetlenie 2 punkty,</w:t>
      </w:r>
      <w:r w:rsidR="000D7309">
        <w:rPr>
          <w:rFonts w:ascii="Verdana" w:hAnsi="Verdana"/>
          <w:sz w:val="20"/>
          <w:szCs w:val="20"/>
        </w:rPr>
        <w:t xml:space="preserve"> 2 gniazda 230 V) </w:t>
      </w:r>
      <w:r w:rsidRPr="00CD1B2B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Doprowadzenie zasilania</w:t>
      </w:r>
      <w:r w:rsidRPr="00CD1B2B">
        <w:rPr>
          <w:rFonts w:ascii="Verdana" w:hAnsi="Verdana"/>
          <w:sz w:val="20"/>
          <w:szCs w:val="20"/>
        </w:rPr>
        <w:t xml:space="preserve"> z sąsiedniego budynku</w:t>
      </w:r>
      <w:r w:rsidR="00AE770F">
        <w:rPr>
          <w:rFonts w:ascii="Verdana" w:hAnsi="Verdana"/>
          <w:sz w:val="20"/>
          <w:szCs w:val="20"/>
        </w:rPr>
        <w:t>.</w:t>
      </w:r>
    </w:p>
    <w:p w14:paraId="1C9F9FB3" w14:textId="77777777" w:rsidR="00C7449D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AAD80C" w14:textId="0773E96D" w:rsidR="00636644" w:rsidRDefault="00574867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robót do wykonania zgodnie z załączonym przedmiarem robót.</w:t>
      </w:r>
    </w:p>
    <w:p w14:paraId="04CEADA1" w14:textId="77777777" w:rsidR="00F617C2" w:rsidRDefault="00F617C2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1AE451A" w14:textId="2310DB0C" w:rsidR="00421F53" w:rsidRPr="00FF5512" w:rsidRDefault="00421F53" w:rsidP="00421F5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F5512">
        <w:rPr>
          <w:rFonts w:ascii="Verdana" w:hAnsi="Verdana"/>
          <w:b/>
          <w:bCs/>
          <w:sz w:val="20"/>
          <w:szCs w:val="20"/>
          <w:u w:val="single"/>
        </w:rPr>
        <w:t>Pozostałe wymagania</w:t>
      </w:r>
    </w:p>
    <w:p w14:paraId="24C66919" w14:textId="3F9A72A7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uzyskania akceptacji Zamawiającego wszystkich wbudowywanych materiałów oraz instalowanych urządzeń. Wszystkie prace</w:t>
      </w:r>
      <w:r w:rsidRPr="00CD485B">
        <w:rPr>
          <w:rFonts w:ascii="Verdana" w:hAnsi="Verdana"/>
          <w:sz w:val="20"/>
          <w:szCs w:val="20"/>
        </w:rPr>
        <w:t xml:space="preserve"> należy </w:t>
      </w:r>
      <w:r w:rsidRPr="00CD485B">
        <w:rPr>
          <w:rFonts w:ascii="Verdana" w:hAnsi="Verdana"/>
          <w:sz w:val="20"/>
          <w:szCs w:val="20"/>
        </w:rPr>
        <w:lastRenderedPageBreak/>
        <w:t>wykonać zgodnie z</w:t>
      </w:r>
      <w:r w:rsidR="00DB5FEC">
        <w:rPr>
          <w:rFonts w:ascii="Verdana" w:hAnsi="Verdana"/>
          <w:sz w:val="20"/>
          <w:szCs w:val="20"/>
        </w:rPr>
        <w:t>:</w:t>
      </w:r>
      <w:r w:rsidRPr="00CD48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OPZ, przedmiarem robót,</w:t>
      </w:r>
      <w:r w:rsidRPr="00CD485B">
        <w:rPr>
          <w:rFonts w:ascii="Verdana" w:hAnsi="Verdana"/>
          <w:sz w:val="20"/>
          <w:szCs w:val="20"/>
        </w:rPr>
        <w:t xml:space="preserve"> zasadami wiedzy technicznej</w:t>
      </w:r>
      <w:r>
        <w:rPr>
          <w:rFonts w:ascii="Verdana" w:hAnsi="Verdana"/>
          <w:sz w:val="20"/>
          <w:szCs w:val="20"/>
        </w:rPr>
        <w:t xml:space="preserve">, </w:t>
      </w:r>
      <w:r w:rsidRPr="00CD485B">
        <w:rPr>
          <w:rFonts w:ascii="Verdana" w:hAnsi="Verdana"/>
          <w:sz w:val="20"/>
          <w:szCs w:val="20"/>
        </w:rPr>
        <w:t xml:space="preserve">obowiązującymi przepisami </w:t>
      </w:r>
      <w:r>
        <w:rPr>
          <w:rFonts w:ascii="Verdana" w:hAnsi="Verdana"/>
          <w:sz w:val="20"/>
          <w:szCs w:val="20"/>
        </w:rPr>
        <w:t xml:space="preserve">prawa, </w:t>
      </w:r>
      <w:r w:rsidRPr="00CD485B">
        <w:rPr>
          <w:rFonts w:ascii="Verdana" w:hAnsi="Verdana"/>
          <w:sz w:val="20"/>
          <w:szCs w:val="20"/>
        </w:rPr>
        <w:t>normami</w:t>
      </w:r>
      <w:r w:rsidR="00CC6D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ustaleniami z Zamawiającym.</w:t>
      </w:r>
      <w:r w:rsidR="00C935B5">
        <w:rPr>
          <w:rFonts w:ascii="Verdana" w:hAnsi="Verdana"/>
          <w:sz w:val="20"/>
          <w:szCs w:val="20"/>
        </w:rPr>
        <w:t xml:space="preserve"> </w:t>
      </w:r>
    </w:p>
    <w:p w14:paraId="06FADF75" w14:textId="2B317E48" w:rsidR="00421F53" w:rsidRPr="003A06CB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A06CB">
        <w:rPr>
          <w:rFonts w:ascii="Verdana" w:hAnsi="Verdana"/>
          <w:sz w:val="20"/>
          <w:szCs w:val="20"/>
        </w:rPr>
        <w:t>Ponieważ prace będą prowadzone w obiekcie czynnym, należy je zorganizować tak</w:t>
      </w:r>
      <w:r>
        <w:rPr>
          <w:rFonts w:ascii="Verdana" w:hAnsi="Verdana"/>
          <w:sz w:val="20"/>
          <w:szCs w:val="20"/>
        </w:rPr>
        <w:t>,</w:t>
      </w:r>
      <w:r w:rsidRPr="003A06CB">
        <w:rPr>
          <w:rFonts w:ascii="Verdana" w:hAnsi="Verdana"/>
          <w:sz w:val="20"/>
          <w:szCs w:val="20"/>
        </w:rPr>
        <w:t xml:space="preserve"> aby nie zakłócić funkcjonowania urzędu.</w:t>
      </w:r>
    </w:p>
    <w:p w14:paraId="48446339" w14:textId="77777777" w:rsidR="00BE0791" w:rsidRDefault="00421F53" w:rsidP="00BE079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</w:t>
      </w:r>
      <w:r w:rsidR="0079045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.00 pod adresem:</w:t>
      </w:r>
      <w:r w:rsidR="00790454">
        <w:rPr>
          <w:rFonts w:ascii="Verdana" w:hAnsi="Verdana"/>
          <w:sz w:val="20"/>
          <w:szCs w:val="20"/>
        </w:rPr>
        <w:t xml:space="preserve"> </w:t>
      </w:r>
      <w:r w:rsidR="00BE0791">
        <w:rPr>
          <w:rFonts w:ascii="Verdana" w:hAnsi="Verdana"/>
          <w:sz w:val="20"/>
          <w:szCs w:val="20"/>
        </w:rPr>
        <w:t>ul. Płocka 76a ,</w:t>
      </w:r>
      <w:r w:rsidR="00BE0791" w:rsidRPr="00F617C2">
        <w:rPr>
          <w:rFonts w:ascii="Verdana" w:hAnsi="Verdana"/>
          <w:sz w:val="20"/>
          <w:szCs w:val="20"/>
        </w:rPr>
        <w:t xml:space="preserve"> 09-</w:t>
      </w:r>
      <w:r w:rsidR="00BE0791">
        <w:rPr>
          <w:rFonts w:ascii="Verdana" w:hAnsi="Verdana"/>
          <w:sz w:val="20"/>
          <w:szCs w:val="20"/>
        </w:rPr>
        <w:t>500</w:t>
      </w:r>
      <w:r w:rsidR="00BE0791" w:rsidRPr="00F617C2">
        <w:rPr>
          <w:rFonts w:ascii="Verdana" w:hAnsi="Verdana"/>
          <w:sz w:val="20"/>
          <w:szCs w:val="20"/>
        </w:rPr>
        <w:t xml:space="preserve"> </w:t>
      </w:r>
      <w:r w:rsidR="00BE0791">
        <w:rPr>
          <w:rFonts w:ascii="Verdana" w:hAnsi="Verdana"/>
          <w:sz w:val="20"/>
          <w:szCs w:val="20"/>
        </w:rPr>
        <w:t>Gostynin, po uprzednim telefonicznym uzgodnieniu (tel. 24 235 30 41)</w:t>
      </w:r>
    </w:p>
    <w:p w14:paraId="2A5039EF" w14:textId="43432521" w:rsidR="00636644" w:rsidRPr="003A06CB" w:rsidRDefault="00421F53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Załączony </w:t>
      </w:r>
      <w:r w:rsidR="009860F0">
        <w:rPr>
          <w:rFonts w:ascii="Verdana" w:hAnsi="Verdana"/>
          <w:sz w:val="20"/>
          <w:szCs w:val="20"/>
        </w:rPr>
        <w:t>obmiar</w:t>
      </w:r>
      <w:r>
        <w:rPr>
          <w:rFonts w:ascii="Verdana" w:hAnsi="Verdana"/>
          <w:sz w:val="20"/>
          <w:szCs w:val="20"/>
        </w:rPr>
        <w:t xml:space="preserve"> </w:t>
      </w:r>
      <w:r w:rsidR="009860F0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robót ma</w:t>
      </w:r>
      <w:r w:rsidRPr="003A06CB">
        <w:rPr>
          <w:rFonts w:ascii="Verdana" w:hAnsi="Verdana"/>
          <w:sz w:val="20"/>
          <w:szCs w:val="20"/>
        </w:rPr>
        <w:t xml:space="preserve"> charakter </w:t>
      </w:r>
      <w:r>
        <w:rPr>
          <w:rFonts w:ascii="Verdana" w:hAnsi="Verdana"/>
          <w:sz w:val="20"/>
          <w:szCs w:val="20"/>
        </w:rPr>
        <w:t>poglądowy i</w:t>
      </w:r>
      <w:r w:rsidRPr="003A06CB">
        <w:rPr>
          <w:rFonts w:ascii="Verdana" w:hAnsi="Verdana"/>
          <w:sz w:val="20"/>
          <w:szCs w:val="20"/>
        </w:rPr>
        <w:t xml:space="preserve"> nie będzie stanowił podstawy do ustalenia wynagrodzenia. Zamawiający przewiduje wynagrodzenie ryczałtowe. </w:t>
      </w:r>
    </w:p>
    <w:sectPr w:rsidR="00636644" w:rsidRPr="003A06CB" w:rsidSect="00636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8EE4C" w14:textId="77777777" w:rsidR="006D2178" w:rsidRDefault="006D2178" w:rsidP="00421F53">
      <w:pPr>
        <w:spacing w:after="0" w:line="240" w:lineRule="auto"/>
      </w:pPr>
      <w:r>
        <w:separator/>
      </w:r>
    </w:p>
  </w:endnote>
  <w:endnote w:type="continuationSeparator" w:id="0">
    <w:p w14:paraId="1B6CE8E3" w14:textId="77777777" w:rsidR="006D2178" w:rsidRDefault="006D2178" w:rsidP="0042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C20FD" w14:textId="77777777" w:rsidR="006D2178" w:rsidRDefault="006D2178" w:rsidP="00421F53">
      <w:pPr>
        <w:spacing w:after="0" w:line="240" w:lineRule="auto"/>
      </w:pPr>
      <w:r>
        <w:separator/>
      </w:r>
    </w:p>
  </w:footnote>
  <w:footnote w:type="continuationSeparator" w:id="0">
    <w:p w14:paraId="00984D14" w14:textId="77777777" w:rsidR="006D2178" w:rsidRDefault="006D2178" w:rsidP="00421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600"/>
    <w:rsid w:val="000161D5"/>
    <w:rsid w:val="00047602"/>
    <w:rsid w:val="000B3325"/>
    <w:rsid w:val="000D7309"/>
    <w:rsid w:val="00174654"/>
    <w:rsid w:val="001767B0"/>
    <w:rsid w:val="001A0268"/>
    <w:rsid w:val="001D5AA1"/>
    <w:rsid w:val="001D694D"/>
    <w:rsid w:val="0022187B"/>
    <w:rsid w:val="00277C93"/>
    <w:rsid w:val="002C7776"/>
    <w:rsid w:val="003056FD"/>
    <w:rsid w:val="0032704A"/>
    <w:rsid w:val="00355E0E"/>
    <w:rsid w:val="00391AD2"/>
    <w:rsid w:val="003A06CB"/>
    <w:rsid w:val="003C12A8"/>
    <w:rsid w:val="003F42CC"/>
    <w:rsid w:val="004035A8"/>
    <w:rsid w:val="00421F53"/>
    <w:rsid w:val="00445907"/>
    <w:rsid w:val="0046033C"/>
    <w:rsid w:val="004A6CAB"/>
    <w:rsid w:val="004B3EF2"/>
    <w:rsid w:val="00543A8B"/>
    <w:rsid w:val="00574867"/>
    <w:rsid w:val="00617FBE"/>
    <w:rsid w:val="00636644"/>
    <w:rsid w:val="00670537"/>
    <w:rsid w:val="006A2D39"/>
    <w:rsid w:val="006D2178"/>
    <w:rsid w:val="007233DC"/>
    <w:rsid w:val="00745235"/>
    <w:rsid w:val="00781F8F"/>
    <w:rsid w:val="00790454"/>
    <w:rsid w:val="0080412F"/>
    <w:rsid w:val="00832D5E"/>
    <w:rsid w:val="00843622"/>
    <w:rsid w:val="008457AE"/>
    <w:rsid w:val="0089752A"/>
    <w:rsid w:val="008A43B6"/>
    <w:rsid w:val="008C284A"/>
    <w:rsid w:val="008E06B8"/>
    <w:rsid w:val="00910F70"/>
    <w:rsid w:val="00927C3A"/>
    <w:rsid w:val="00937210"/>
    <w:rsid w:val="0098407B"/>
    <w:rsid w:val="009860F0"/>
    <w:rsid w:val="00987783"/>
    <w:rsid w:val="009C39FF"/>
    <w:rsid w:val="009C4600"/>
    <w:rsid w:val="009E3C5F"/>
    <w:rsid w:val="00A6028C"/>
    <w:rsid w:val="00A60741"/>
    <w:rsid w:val="00AE73DE"/>
    <w:rsid w:val="00AE770F"/>
    <w:rsid w:val="00AF74E6"/>
    <w:rsid w:val="00B0109A"/>
    <w:rsid w:val="00B04C6F"/>
    <w:rsid w:val="00B04F5D"/>
    <w:rsid w:val="00B653AD"/>
    <w:rsid w:val="00BB0F3C"/>
    <w:rsid w:val="00BE0791"/>
    <w:rsid w:val="00C7449D"/>
    <w:rsid w:val="00C935B5"/>
    <w:rsid w:val="00CC6D99"/>
    <w:rsid w:val="00CD004F"/>
    <w:rsid w:val="00CD1B2B"/>
    <w:rsid w:val="00D06F8D"/>
    <w:rsid w:val="00D164A2"/>
    <w:rsid w:val="00D408E2"/>
    <w:rsid w:val="00DB5FEC"/>
    <w:rsid w:val="00EE41F2"/>
    <w:rsid w:val="00F136DA"/>
    <w:rsid w:val="00F617C2"/>
    <w:rsid w:val="00F64B07"/>
    <w:rsid w:val="00FA7BFC"/>
    <w:rsid w:val="00FC50CB"/>
    <w:rsid w:val="00FD033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B16"/>
  <w15:docId w15:val="{ACBB1E8B-1F3A-40EA-A9CC-82E2454B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3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3664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F53"/>
  </w:style>
  <w:style w:type="paragraph" w:styleId="Stopka">
    <w:name w:val="footer"/>
    <w:basedOn w:val="Normalny"/>
    <w:link w:val="Stopka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Śpiewak Artur</dc:creator>
  <cp:lastModifiedBy>Pszeszło Kamila</cp:lastModifiedBy>
  <cp:revision>3</cp:revision>
  <cp:lastPrinted>2014-11-10T13:26:00Z</cp:lastPrinted>
  <dcterms:created xsi:type="dcterms:W3CDTF">2026-01-29T09:44:00Z</dcterms:created>
  <dcterms:modified xsi:type="dcterms:W3CDTF">2026-02-09T10:53:00Z</dcterms:modified>
</cp:coreProperties>
</file>